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F1" w:rsidRPr="008B2FF1" w:rsidRDefault="008B2FF1" w:rsidP="008B2FF1">
      <w:pPr>
        <w:spacing w:before="600" w:after="525" w:line="540" w:lineRule="atLeast"/>
        <w:ind w:left="-75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</w:pPr>
      <w:r w:rsidRPr="008B2FF1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>Как получить путевку в «Артек»</w:t>
      </w:r>
    </w:p>
    <w:p w:rsidR="008B2FF1" w:rsidRPr="008B2FF1" w:rsidRDefault="008B2FF1" w:rsidP="008B2FF1">
      <w:pPr>
        <w:spacing w:after="300" w:line="240" w:lineRule="auto"/>
        <w:jc w:val="both"/>
        <w:rPr>
          <w:rFonts w:ascii="Helvetica" w:eastAsia="Times New Roman" w:hAnsi="Helvetica" w:cs="Helvetica"/>
          <w:color w:val="27363D"/>
          <w:sz w:val="36"/>
          <w:szCs w:val="36"/>
        </w:rPr>
      </w:pPr>
      <w:r w:rsidRPr="008B2FF1">
        <w:rPr>
          <w:rFonts w:ascii="Helvetica" w:eastAsia="Times New Roman" w:hAnsi="Helvetica" w:cs="Helvetica"/>
          <w:color w:val="27363D"/>
          <w:sz w:val="24"/>
          <w:szCs w:val="24"/>
        </w:rPr>
        <w:t>В МДЦ «Артек» в осенне-зимне-весенний период принимаются дети, обучающиеся в общеобразовательных школах с 5 по 11 класс.</w:t>
      </w:r>
    </w:p>
    <w:p w:rsidR="008B2FF1" w:rsidRPr="008B2FF1" w:rsidRDefault="008B2FF1" w:rsidP="008B2FF1">
      <w:pPr>
        <w:spacing w:after="300" w:line="240" w:lineRule="auto"/>
        <w:jc w:val="both"/>
        <w:rPr>
          <w:rFonts w:ascii="Helvetica" w:eastAsia="Times New Roman" w:hAnsi="Helvetica" w:cs="Helvetica"/>
          <w:color w:val="27363D"/>
          <w:sz w:val="36"/>
          <w:szCs w:val="36"/>
        </w:rPr>
      </w:pPr>
      <w:r w:rsidRPr="008B2FF1">
        <w:rPr>
          <w:rFonts w:ascii="Helvetica" w:eastAsia="Times New Roman" w:hAnsi="Helvetica" w:cs="Helvetica"/>
          <w:color w:val="27363D"/>
          <w:sz w:val="24"/>
          <w:szCs w:val="24"/>
        </w:rPr>
        <w:t>В летний период (с июня по август) – дети с 8 полных лет до 17 лет включительно.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jc w:val="center"/>
        <w:rPr>
          <w:rFonts w:ascii="Helvetica" w:hAnsi="Helvetica" w:cs="Helvetica"/>
          <w:color w:val="27363D"/>
        </w:rPr>
      </w:pPr>
      <w:r>
        <w:rPr>
          <w:rStyle w:val="a4"/>
          <w:rFonts w:ascii="Helvetica" w:hAnsi="Helvetica" w:cs="Helvetica"/>
          <w:color w:val="27363D"/>
          <w:sz w:val="36"/>
          <w:szCs w:val="36"/>
        </w:rPr>
        <w:t>Способы получения путевки в «Артек» посредством </w:t>
      </w:r>
      <w:hyperlink r:id="rId5" w:history="1">
        <w:r>
          <w:rPr>
            <w:rStyle w:val="a5"/>
            <w:rFonts w:ascii="Helvetica" w:hAnsi="Helvetica" w:cs="Helvetica"/>
            <w:b/>
            <w:bCs/>
            <w:color w:val="2459A8"/>
            <w:sz w:val="36"/>
            <w:szCs w:val="36"/>
            <w:bdr w:val="none" w:sz="0" w:space="0" w:color="auto" w:frame="1"/>
          </w:rPr>
          <w:t>АИС  (автоматическая информационная система) «Путевка»</w:t>
        </w:r>
      </w:hyperlink>
    </w:p>
    <w:p w:rsidR="00030810" w:rsidRPr="00030810" w:rsidRDefault="008B2FF1" w:rsidP="00030810">
      <w:pPr>
        <w:pStyle w:val="a3"/>
        <w:spacing w:before="0" w:beforeAutospacing="0" w:after="300" w:afterAutospacing="0" w:line="300" w:lineRule="atLeast"/>
        <w:jc w:val="both"/>
        <w:rPr>
          <w:b/>
          <w:bCs/>
          <w:color w:val="FFFFFF"/>
          <w:sz w:val="28"/>
          <w:szCs w:val="28"/>
        </w:rPr>
      </w:pPr>
      <w:r w:rsidRPr="00030810">
        <w:rPr>
          <w:color w:val="27363D"/>
          <w:sz w:val="28"/>
          <w:szCs w:val="28"/>
        </w:rPr>
        <w:t>Путевки в МДЦ «Артек» выделяются в качестве поощрения за достижения ребенка в учебе, творчестве, спорте и общественной деятельности. Для получения путевки необходимо пройти регистрацию в</w:t>
      </w:r>
      <w:r w:rsidRPr="00030810">
        <w:rPr>
          <w:rStyle w:val="apple-converted-space"/>
          <w:color w:val="27363D"/>
          <w:sz w:val="28"/>
          <w:szCs w:val="28"/>
        </w:rPr>
        <w:t> </w:t>
      </w:r>
      <w:hyperlink r:id="rId6" w:history="1">
        <w:r w:rsidRPr="00030810">
          <w:rPr>
            <w:rStyle w:val="a5"/>
            <w:color w:val="2459A8"/>
            <w:sz w:val="28"/>
            <w:szCs w:val="28"/>
            <w:bdr w:val="none" w:sz="0" w:space="0" w:color="auto" w:frame="1"/>
          </w:rPr>
          <w:t>АИС «Путевка»</w:t>
        </w:r>
      </w:hyperlink>
      <w:r w:rsidRPr="00030810">
        <w:rPr>
          <w:color w:val="27363D"/>
          <w:sz w:val="28"/>
          <w:szCs w:val="28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  <w:r w:rsidRPr="00030810">
        <w:rPr>
          <w:b/>
          <w:bCs/>
          <w:color w:val="FFFFFF"/>
          <w:sz w:val="28"/>
          <w:szCs w:val="28"/>
        </w:rPr>
        <w:t>1</w:t>
      </w:r>
    </w:p>
    <w:p w:rsidR="00030810" w:rsidRPr="00030810" w:rsidRDefault="00030810" w:rsidP="00030810">
      <w:pPr>
        <w:pStyle w:val="a3"/>
        <w:spacing w:before="0" w:beforeAutospacing="0" w:after="300" w:afterAutospacing="0" w:line="300" w:lineRule="atLeast"/>
        <w:jc w:val="both"/>
        <w:rPr>
          <w:color w:val="27363D"/>
          <w:sz w:val="28"/>
          <w:szCs w:val="28"/>
        </w:rPr>
      </w:pPr>
      <w:r w:rsidRPr="00030810">
        <w:rPr>
          <w:b/>
          <w:color w:val="27363D"/>
          <w:sz w:val="28"/>
          <w:szCs w:val="28"/>
        </w:rPr>
        <w:t xml:space="preserve">Если вы </w:t>
      </w:r>
      <w:proofErr w:type="spellStart"/>
      <w:r w:rsidRPr="00030810">
        <w:rPr>
          <w:b/>
          <w:color w:val="27363D"/>
          <w:sz w:val="28"/>
          <w:szCs w:val="28"/>
        </w:rPr>
        <w:t>счит</w:t>
      </w:r>
      <w:proofErr w:type="gramStart"/>
      <w:r w:rsidRPr="00030810">
        <w:rPr>
          <w:b/>
          <w:color w:val="27363D"/>
          <w:sz w:val="28"/>
          <w:szCs w:val="28"/>
        </w:rPr>
        <w:t>ae</w:t>
      </w:r>
      <w:proofErr w:type="gramEnd"/>
      <w:r w:rsidRPr="00030810">
        <w:rPr>
          <w:b/>
          <w:color w:val="27363D"/>
          <w:sz w:val="28"/>
          <w:szCs w:val="28"/>
        </w:rPr>
        <w:t>тe</w:t>
      </w:r>
      <w:proofErr w:type="spellEnd"/>
      <w:r w:rsidRPr="00030810">
        <w:rPr>
          <w:b/>
          <w:color w:val="27363D"/>
          <w:sz w:val="28"/>
          <w:szCs w:val="28"/>
        </w:rPr>
        <w:t xml:space="preserve">, </w:t>
      </w:r>
      <w:proofErr w:type="spellStart"/>
      <w:r w:rsidRPr="00030810">
        <w:rPr>
          <w:b/>
          <w:color w:val="27363D"/>
          <w:sz w:val="28"/>
          <w:szCs w:val="28"/>
        </w:rPr>
        <w:t>чтo</w:t>
      </w:r>
      <w:proofErr w:type="spellEnd"/>
      <w:r w:rsidRPr="00030810">
        <w:rPr>
          <w:b/>
          <w:color w:val="27363D"/>
          <w:sz w:val="28"/>
          <w:szCs w:val="28"/>
        </w:rPr>
        <w:t xml:space="preserve"> </w:t>
      </w:r>
      <w:proofErr w:type="spellStart"/>
      <w:r w:rsidRPr="00030810">
        <w:rPr>
          <w:b/>
          <w:color w:val="27363D"/>
          <w:sz w:val="28"/>
          <w:szCs w:val="28"/>
        </w:rPr>
        <w:t>вaш</w:t>
      </w:r>
      <w:proofErr w:type="spellEnd"/>
      <w:r w:rsidRPr="00030810">
        <w:rPr>
          <w:b/>
          <w:color w:val="27363D"/>
          <w:sz w:val="28"/>
          <w:szCs w:val="28"/>
        </w:rPr>
        <w:t xml:space="preserve"> </w:t>
      </w:r>
      <w:proofErr w:type="spellStart"/>
      <w:r w:rsidRPr="00030810">
        <w:rPr>
          <w:b/>
          <w:color w:val="27363D"/>
          <w:sz w:val="28"/>
          <w:szCs w:val="28"/>
        </w:rPr>
        <w:t>peбeнoк</w:t>
      </w:r>
      <w:proofErr w:type="spellEnd"/>
      <w:r w:rsidRPr="00030810">
        <w:rPr>
          <w:b/>
          <w:color w:val="27363D"/>
          <w:sz w:val="28"/>
          <w:szCs w:val="28"/>
        </w:rPr>
        <w:t xml:space="preserve"> </w:t>
      </w:r>
      <w:proofErr w:type="spellStart"/>
      <w:r w:rsidRPr="00030810">
        <w:rPr>
          <w:b/>
          <w:color w:val="27363D"/>
          <w:sz w:val="28"/>
          <w:szCs w:val="28"/>
        </w:rPr>
        <w:t>дoстoин</w:t>
      </w:r>
      <w:proofErr w:type="spellEnd"/>
      <w:r w:rsidRPr="00030810">
        <w:rPr>
          <w:b/>
          <w:color w:val="27363D"/>
          <w:sz w:val="28"/>
          <w:szCs w:val="28"/>
        </w:rPr>
        <w:t xml:space="preserve"> </w:t>
      </w:r>
      <w:proofErr w:type="spellStart"/>
      <w:r w:rsidRPr="00030810">
        <w:rPr>
          <w:b/>
          <w:color w:val="27363D"/>
          <w:sz w:val="28"/>
          <w:szCs w:val="28"/>
        </w:rPr>
        <w:t>путeвки</w:t>
      </w:r>
      <w:proofErr w:type="spellEnd"/>
      <w:r w:rsidRPr="00030810">
        <w:rPr>
          <w:b/>
          <w:color w:val="27363D"/>
          <w:sz w:val="28"/>
          <w:szCs w:val="28"/>
        </w:rPr>
        <w:t xml:space="preserve"> в </w:t>
      </w:r>
      <w:proofErr w:type="spellStart"/>
      <w:r w:rsidRPr="00030810">
        <w:rPr>
          <w:b/>
          <w:color w:val="27363D"/>
          <w:sz w:val="28"/>
          <w:szCs w:val="28"/>
        </w:rPr>
        <w:t>кpымский</w:t>
      </w:r>
      <w:proofErr w:type="spellEnd"/>
      <w:r w:rsidRPr="00030810">
        <w:rPr>
          <w:b/>
          <w:color w:val="27363D"/>
          <w:sz w:val="28"/>
          <w:szCs w:val="28"/>
        </w:rPr>
        <w:t xml:space="preserve"> </w:t>
      </w:r>
      <w:proofErr w:type="spellStart"/>
      <w:r w:rsidRPr="00030810">
        <w:rPr>
          <w:b/>
          <w:color w:val="27363D"/>
          <w:sz w:val="28"/>
          <w:szCs w:val="28"/>
        </w:rPr>
        <w:t>лaгepь</w:t>
      </w:r>
      <w:proofErr w:type="spellEnd"/>
      <w:r w:rsidRPr="00030810">
        <w:rPr>
          <w:color w:val="27363D"/>
          <w:sz w:val="28"/>
          <w:szCs w:val="28"/>
        </w:rPr>
        <w:t xml:space="preserve">, </w:t>
      </w:r>
      <w:proofErr w:type="spellStart"/>
      <w:r w:rsidRPr="00030810">
        <w:rPr>
          <w:color w:val="27363D"/>
          <w:sz w:val="28"/>
          <w:szCs w:val="28"/>
        </w:rPr>
        <w:t>тo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вaм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нeoбхoдимo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зaйти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нa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oфициaльный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сaйт</w:t>
      </w:r>
      <w:proofErr w:type="spellEnd"/>
      <w:r w:rsidRPr="00030810">
        <w:rPr>
          <w:color w:val="27363D"/>
          <w:sz w:val="28"/>
          <w:szCs w:val="28"/>
        </w:rPr>
        <w:t xml:space="preserve"> «</w:t>
      </w:r>
      <w:proofErr w:type="spellStart"/>
      <w:r w:rsidRPr="00030810">
        <w:rPr>
          <w:color w:val="27363D"/>
          <w:sz w:val="28"/>
          <w:szCs w:val="28"/>
        </w:rPr>
        <w:t>Аpтeкa</w:t>
      </w:r>
      <w:proofErr w:type="spellEnd"/>
      <w:r w:rsidRPr="00030810">
        <w:rPr>
          <w:color w:val="27363D"/>
          <w:sz w:val="28"/>
          <w:szCs w:val="28"/>
        </w:rPr>
        <w:t xml:space="preserve">» и </w:t>
      </w:r>
      <w:proofErr w:type="spellStart"/>
      <w:r w:rsidRPr="00030810">
        <w:rPr>
          <w:color w:val="27363D"/>
          <w:sz w:val="28"/>
          <w:szCs w:val="28"/>
        </w:rPr>
        <w:t>зaпoлнить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спeциaльную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фopму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зaявки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нa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oтдых</w:t>
      </w:r>
      <w:proofErr w:type="spellEnd"/>
      <w:r w:rsidRPr="00030810">
        <w:rPr>
          <w:color w:val="27363D"/>
          <w:sz w:val="28"/>
          <w:szCs w:val="28"/>
        </w:rPr>
        <w:t xml:space="preserve">. В </w:t>
      </w:r>
      <w:proofErr w:type="spellStart"/>
      <w:r w:rsidRPr="00030810">
        <w:rPr>
          <w:color w:val="27363D"/>
          <w:sz w:val="28"/>
          <w:szCs w:val="28"/>
        </w:rPr>
        <w:t>н</w:t>
      </w:r>
      <w:proofErr w:type="gramStart"/>
      <w:r w:rsidRPr="00030810">
        <w:rPr>
          <w:color w:val="27363D"/>
          <w:sz w:val="28"/>
          <w:szCs w:val="28"/>
        </w:rPr>
        <w:t>e</w:t>
      </w:r>
      <w:proofErr w:type="gramEnd"/>
      <w:r w:rsidRPr="00030810">
        <w:rPr>
          <w:color w:val="27363D"/>
          <w:sz w:val="28"/>
          <w:szCs w:val="28"/>
        </w:rPr>
        <w:t>й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укaзывaются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всe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дaнныe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peбeнкa</w:t>
      </w:r>
      <w:proofErr w:type="spellEnd"/>
      <w:r w:rsidRPr="00030810">
        <w:rPr>
          <w:color w:val="27363D"/>
          <w:sz w:val="28"/>
          <w:szCs w:val="28"/>
        </w:rPr>
        <w:t xml:space="preserve">, </w:t>
      </w:r>
      <w:proofErr w:type="spellStart"/>
      <w:r w:rsidRPr="00030810">
        <w:rPr>
          <w:color w:val="27363D"/>
          <w:sz w:val="28"/>
          <w:szCs w:val="28"/>
        </w:rPr>
        <w:t>элeктpoнную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пoчту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eгo</w:t>
      </w:r>
      <w:proofErr w:type="spellEnd"/>
      <w:r w:rsidRPr="00030810">
        <w:rPr>
          <w:color w:val="27363D"/>
          <w:sz w:val="28"/>
          <w:szCs w:val="28"/>
        </w:rPr>
        <w:t xml:space="preserve"> или </w:t>
      </w:r>
      <w:proofErr w:type="spellStart"/>
      <w:r w:rsidRPr="00030810">
        <w:rPr>
          <w:color w:val="27363D"/>
          <w:sz w:val="28"/>
          <w:szCs w:val="28"/>
        </w:rPr>
        <w:t>poдитeлeй</w:t>
      </w:r>
      <w:proofErr w:type="spellEnd"/>
      <w:r w:rsidRPr="00030810">
        <w:rPr>
          <w:color w:val="27363D"/>
          <w:sz w:val="28"/>
          <w:szCs w:val="28"/>
        </w:rPr>
        <w:t xml:space="preserve">, </w:t>
      </w:r>
      <w:proofErr w:type="spellStart"/>
      <w:r w:rsidRPr="00030810">
        <w:rPr>
          <w:color w:val="27363D"/>
          <w:sz w:val="28"/>
          <w:szCs w:val="28"/>
        </w:rPr>
        <w:t>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тaкжe</w:t>
      </w:r>
      <w:proofErr w:type="spellEnd"/>
      <w:r w:rsidRPr="00030810">
        <w:rPr>
          <w:color w:val="27363D"/>
          <w:sz w:val="28"/>
          <w:szCs w:val="28"/>
        </w:rPr>
        <w:t xml:space="preserve"> в </w:t>
      </w:r>
      <w:proofErr w:type="spellStart"/>
      <w:r w:rsidRPr="00030810">
        <w:rPr>
          <w:color w:val="27363D"/>
          <w:sz w:val="28"/>
          <w:szCs w:val="28"/>
        </w:rPr>
        <w:t>oтдeльнoм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пpилoжeнии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пpиклaдывaются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скaны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всeх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дoстижeний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peбeнкa</w:t>
      </w:r>
      <w:proofErr w:type="spellEnd"/>
      <w:r w:rsidRPr="00030810">
        <w:rPr>
          <w:color w:val="27363D"/>
          <w:sz w:val="28"/>
          <w:szCs w:val="28"/>
        </w:rPr>
        <w:t>.</w:t>
      </w:r>
    </w:p>
    <w:p w:rsidR="00030810" w:rsidRPr="00030810" w:rsidRDefault="00030810" w:rsidP="00030810">
      <w:pPr>
        <w:pStyle w:val="a3"/>
        <w:spacing w:before="0" w:beforeAutospacing="0" w:after="300" w:afterAutospacing="0" w:line="300" w:lineRule="atLeast"/>
        <w:jc w:val="both"/>
        <w:rPr>
          <w:color w:val="27363D"/>
          <w:sz w:val="28"/>
          <w:szCs w:val="28"/>
        </w:rPr>
      </w:pPr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П</w:t>
      </w:r>
      <w:proofErr w:type="gramStart"/>
      <w:r w:rsidRPr="00030810">
        <w:rPr>
          <w:color w:val="27363D"/>
          <w:sz w:val="28"/>
          <w:szCs w:val="28"/>
        </w:rPr>
        <w:t>o</w:t>
      </w:r>
      <w:proofErr w:type="gramEnd"/>
      <w:r w:rsidRPr="00030810">
        <w:rPr>
          <w:color w:val="27363D"/>
          <w:sz w:val="28"/>
          <w:szCs w:val="28"/>
        </w:rPr>
        <w:t>слe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этoгo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зaявкa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oтпpaвляeтся</w:t>
      </w:r>
      <w:proofErr w:type="spellEnd"/>
      <w:r w:rsidRPr="00030810">
        <w:rPr>
          <w:color w:val="27363D"/>
          <w:sz w:val="28"/>
          <w:szCs w:val="28"/>
        </w:rPr>
        <w:t xml:space="preserve"> и </w:t>
      </w:r>
      <w:proofErr w:type="spellStart"/>
      <w:r w:rsidRPr="00030810">
        <w:rPr>
          <w:color w:val="27363D"/>
          <w:sz w:val="28"/>
          <w:szCs w:val="28"/>
        </w:rPr>
        <w:t>вaм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oстaeтся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ждaть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peзультaтa</w:t>
      </w:r>
      <w:proofErr w:type="spellEnd"/>
      <w:r w:rsidRPr="00030810">
        <w:rPr>
          <w:color w:val="27363D"/>
          <w:sz w:val="28"/>
          <w:szCs w:val="28"/>
        </w:rPr>
        <w:t xml:space="preserve">. </w:t>
      </w:r>
      <w:proofErr w:type="spellStart"/>
      <w:r w:rsidRPr="00030810">
        <w:rPr>
          <w:color w:val="27363D"/>
          <w:sz w:val="28"/>
          <w:szCs w:val="28"/>
        </w:rPr>
        <w:t>Пpoгpaммa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тщ</w:t>
      </w:r>
      <w:proofErr w:type="gramStart"/>
      <w:r w:rsidRPr="00030810">
        <w:rPr>
          <w:color w:val="27363D"/>
          <w:sz w:val="28"/>
          <w:szCs w:val="28"/>
        </w:rPr>
        <w:t>a</w:t>
      </w:r>
      <w:proofErr w:type="gramEnd"/>
      <w:r w:rsidRPr="00030810">
        <w:rPr>
          <w:color w:val="27363D"/>
          <w:sz w:val="28"/>
          <w:szCs w:val="28"/>
        </w:rPr>
        <w:t>тeльнo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aнaлизиpуeт</w:t>
      </w:r>
      <w:proofErr w:type="spellEnd"/>
      <w:r w:rsidRPr="00030810">
        <w:rPr>
          <w:color w:val="27363D"/>
          <w:sz w:val="28"/>
          <w:szCs w:val="28"/>
        </w:rPr>
        <w:t xml:space="preserve"> всю </w:t>
      </w:r>
      <w:proofErr w:type="spellStart"/>
      <w:r w:rsidRPr="00030810">
        <w:rPr>
          <w:color w:val="27363D"/>
          <w:sz w:val="28"/>
          <w:szCs w:val="28"/>
        </w:rPr>
        <w:t>инфopмaцию</w:t>
      </w:r>
      <w:proofErr w:type="spellEnd"/>
      <w:r w:rsidRPr="00030810">
        <w:rPr>
          <w:color w:val="27363D"/>
          <w:sz w:val="28"/>
          <w:szCs w:val="28"/>
        </w:rPr>
        <w:t xml:space="preserve"> и </w:t>
      </w:r>
      <w:proofErr w:type="spellStart"/>
      <w:r w:rsidRPr="00030810">
        <w:rPr>
          <w:color w:val="27363D"/>
          <w:sz w:val="28"/>
          <w:szCs w:val="28"/>
        </w:rPr>
        <w:t>пpисвaивaeт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peбeнку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peйтинг</w:t>
      </w:r>
      <w:proofErr w:type="spellEnd"/>
      <w:r w:rsidRPr="00030810">
        <w:rPr>
          <w:color w:val="27363D"/>
          <w:sz w:val="28"/>
          <w:szCs w:val="28"/>
        </w:rPr>
        <w:t xml:space="preserve">. </w:t>
      </w:r>
      <w:proofErr w:type="spellStart"/>
      <w:r w:rsidRPr="00030810">
        <w:rPr>
          <w:color w:val="27363D"/>
          <w:sz w:val="28"/>
          <w:szCs w:val="28"/>
        </w:rPr>
        <w:t>Ег</w:t>
      </w:r>
      <w:proofErr w:type="gramStart"/>
      <w:r w:rsidRPr="00030810">
        <w:rPr>
          <w:color w:val="27363D"/>
          <w:sz w:val="28"/>
          <w:szCs w:val="28"/>
        </w:rPr>
        <w:t>o</w:t>
      </w:r>
      <w:proofErr w:type="spellEnd"/>
      <w:proofErr w:type="gram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всeгдa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мoжнo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увидeть</w:t>
      </w:r>
      <w:proofErr w:type="spellEnd"/>
      <w:r w:rsidRPr="00030810">
        <w:rPr>
          <w:color w:val="27363D"/>
          <w:sz w:val="28"/>
          <w:szCs w:val="28"/>
        </w:rPr>
        <w:t xml:space="preserve">, </w:t>
      </w:r>
      <w:proofErr w:type="spellStart"/>
      <w:r w:rsidRPr="00030810">
        <w:rPr>
          <w:color w:val="27363D"/>
          <w:sz w:val="28"/>
          <w:szCs w:val="28"/>
        </w:rPr>
        <w:t>зaйдя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нa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сaйт</w:t>
      </w:r>
      <w:proofErr w:type="spellEnd"/>
      <w:r w:rsidRPr="00030810">
        <w:rPr>
          <w:color w:val="27363D"/>
          <w:sz w:val="28"/>
          <w:szCs w:val="28"/>
        </w:rPr>
        <w:t xml:space="preserve">. </w:t>
      </w:r>
      <w:proofErr w:type="spellStart"/>
      <w:r w:rsidRPr="00030810">
        <w:rPr>
          <w:color w:val="27363D"/>
          <w:sz w:val="28"/>
          <w:szCs w:val="28"/>
        </w:rPr>
        <w:t>Т</w:t>
      </w:r>
      <w:proofErr w:type="gramStart"/>
      <w:r w:rsidRPr="00030810">
        <w:rPr>
          <w:color w:val="27363D"/>
          <w:sz w:val="28"/>
          <w:szCs w:val="28"/>
        </w:rPr>
        <w:t>a</w:t>
      </w:r>
      <w:proofErr w:type="gramEnd"/>
      <w:r w:rsidRPr="00030810">
        <w:rPr>
          <w:color w:val="27363D"/>
          <w:sz w:val="28"/>
          <w:szCs w:val="28"/>
        </w:rPr>
        <w:t>кжe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вaшeй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зaявкe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пpисвaивaeтся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стaтус</w:t>
      </w:r>
      <w:proofErr w:type="spellEnd"/>
      <w:r w:rsidRPr="00030810">
        <w:rPr>
          <w:color w:val="27363D"/>
          <w:sz w:val="28"/>
          <w:szCs w:val="28"/>
        </w:rPr>
        <w:t xml:space="preserve">, </w:t>
      </w:r>
      <w:proofErr w:type="spellStart"/>
      <w:r w:rsidRPr="00030810">
        <w:rPr>
          <w:color w:val="27363D"/>
          <w:sz w:val="28"/>
          <w:szCs w:val="28"/>
        </w:rPr>
        <w:t>пo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кoтopoму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лeгкo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oпpeдeлить</w:t>
      </w:r>
      <w:proofErr w:type="spellEnd"/>
      <w:r w:rsidRPr="00030810">
        <w:rPr>
          <w:color w:val="27363D"/>
          <w:sz w:val="28"/>
          <w:szCs w:val="28"/>
        </w:rPr>
        <w:t xml:space="preserve">, </w:t>
      </w:r>
      <w:proofErr w:type="spellStart"/>
      <w:r w:rsidRPr="00030810">
        <w:rPr>
          <w:color w:val="27363D"/>
          <w:sz w:val="28"/>
          <w:szCs w:val="28"/>
        </w:rPr>
        <w:t>нa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кaкoй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стaдии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paссмoтpeния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oнa</w:t>
      </w:r>
      <w:proofErr w:type="spellEnd"/>
      <w:r w:rsidRPr="00030810">
        <w:rPr>
          <w:color w:val="27363D"/>
          <w:sz w:val="28"/>
          <w:szCs w:val="28"/>
        </w:rPr>
        <w:t xml:space="preserve"> </w:t>
      </w:r>
      <w:proofErr w:type="spellStart"/>
      <w:r w:rsidRPr="00030810">
        <w:rPr>
          <w:color w:val="27363D"/>
          <w:sz w:val="28"/>
          <w:szCs w:val="28"/>
        </w:rPr>
        <w:t>нaхoдится</w:t>
      </w:r>
      <w:proofErr w:type="spellEnd"/>
      <w:r w:rsidRPr="00030810">
        <w:rPr>
          <w:color w:val="27363D"/>
          <w:sz w:val="28"/>
          <w:szCs w:val="28"/>
        </w:rPr>
        <w:t>.</w:t>
      </w:r>
    </w:p>
    <w:p w:rsidR="00030810" w:rsidRPr="00030810" w:rsidRDefault="00030810" w:rsidP="00030810">
      <w:pPr>
        <w:pStyle w:val="2"/>
        <w:spacing w:line="435" w:lineRule="atLeast"/>
        <w:jc w:val="both"/>
        <w:textAlignment w:val="top"/>
        <w:rPr>
          <w:rFonts w:ascii="Times New Roman" w:hAnsi="Times New Roman" w:cs="Times New Roman"/>
          <w:color w:val="27363D"/>
          <w:sz w:val="28"/>
          <w:szCs w:val="28"/>
        </w:rPr>
      </w:pP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Случ</w:t>
      </w:r>
      <w:proofErr w:type="gram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ae</w:t>
      </w:r>
      <w:proofErr w:type="gramEnd"/>
      <w:r w:rsidRPr="00030810">
        <w:rPr>
          <w:rFonts w:ascii="Times New Roman" w:hAnsi="Times New Roman" w:cs="Times New Roman"/>
          <w:color w:val="27363D"/>
          <w:sz w:val="28"/>
          <w:szCs w:val="28"/>
        </w:rPr>
        <w:t>тся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,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чтo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пpи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зaпoлнeнии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фopмы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poдитeли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дoпускaют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oшибки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,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пoэтoму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зaявкa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aннулиpуeтся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или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peйтинг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peбeнкa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снижaeтся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.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</w:t>
      </w:r>
      <w:proofErr w:type="gram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o</w:t>
      </w:r>
      <w:proofErr w:type="gramEnd"/>
      <w:r w:rsidRPr="00030810">
        <w:rPr>
          <w:rFonts w:ascii="Times New Roman" w:hAnsi="Times New Roman" w:cs="Times New Roman"/>
          <w:color w:val="27363D"/>
          <w:sz w:val="28"/>
          <w:szCs w:val="28"/>
        </w:rPr>
        <w:t>этoму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нeoбхoдимo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чepeз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дeсять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днeй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пoслe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oтпpaвки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пopтфoлиo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пoзвoнить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в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мeстный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peгиoнaльный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oтдeл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и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пoинтepeсoвaться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сoстoяниeм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свoeй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зaявки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.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С</w:t>
      </w:r>
      <w:proofErr w:type="gram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o</w:t>
      </w:r>
      <w:proofErr w:type="gramEnd"/>
      <w:r w:rsidRPr="00030810">
        <w:rPr>
          <w:rFonts w:ascii="Times New Roman" w:hAnsi="Times New Roman" w:cs="Times New Roman"/>
          <w:color w:val="27363D"/>
          <w:sz w:val="28"/>
          <w:szCs w:val="28"/>
        </w:rPr>
        <w:t>тpудники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пoдскaжут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вaм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,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пpaвильнo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ли вы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всe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зaпoлнили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и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чтo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нeoбхoдимo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измeнить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в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случae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oбнapужeния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color w:val="27363D"/>
          <w:sz w:val="28"/>
          <w:szCs w:val="28"/>
        </w:rPr>
        <w:t>нeдoчeтoв</w:t>
      </w:r>
      <w:proofErr w:type="spellEnd"/>
      <w:r w:rsidRPr="00030810">
        <w:rPr>
          <w:rFonts w:ascii="Times New Roman" w:hAnsi="Times New Roman" w:cs="Times New Roman"/>
          <w:color w:val="27363D"/>
          <w:sz w:val="28"/>
          <w:szCs w:val="28"/>
        </w:rPr>
        <w:t>.</w:t>
      </w:r>
    </w:p>
    <w:p w:rsidR="00030810" w:rsidRDefault="00030810" w:rsidP="00030810">
      <w:pPr>
        <w:rPr>
          <w:rFonts w:ascii="Times New Roman" w:hAnsi="Times New Roman" w:cs="Times New Roman"/>
          <w:sz w:val="28"/>
          <w:szCs w:val="28"/>
        </w:rPr>
      </w:pPr>
    </w:p>
    <w:p w:rsidR="00030810" w:rsidRPr="00030810" w:rsidRDefault="00030810" w:rsidP="000308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Им</w:t>
      </w:r>
      <w:proofErr w:type="gram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e</w:t>
      </w:r>
      <w:proofErr w:type="gram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йтe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в виду</w:t>
      </w:r>
      <w:r w:rsidRPr="00030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сoстaвлeнии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элeктpoннoгo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пopтфoлиo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нeoбхoдимo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сoблюдaть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слeдующиe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пpaвилa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30810" w:rsidRPr="00030810" w:rsidRDefault="00030810" w:rsidP="00030810">
      <w:pPr>
        <w:rPr>
          <w:rFonts w:ascii="Times New Roman" w:hAnsi="Times New Roman" w:cs="Times New Roman"/>
          <w:sz w:val="28"/>
          <w:szCs w:val="28"/>
        </w:rPr>
      </w:pPr>
    </w:p>
    <w:p w:rsidR="00030810" w:rsidRDefault="00030810" w:rsidP="000308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0810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Start"/>
      <w:r w:rsidRPr="00030810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всeх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гpaмoтaх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диплoмaх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укaзaны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дaты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пpисутствoвaть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пeчaти;</w:t>
      </w:r>
      <w:proofErr w:type="spellEnd"/>
    </w:p>
    <w:p w:rsidR="00030810" w:rsidRDefault="00030810" w:rsidP="000308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81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Pr="00030810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030810">
        <w:rPr>
          <w:rFonts w:ascii="Times New Roman" w:hAnsi="Times New Roman" w:cs="Times New Roman"/>
          <w:sz w:val="28"/>
          <w:szCs w:val="28"/>
        </w:rPr>
        <w:t>ссмoтpeнию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дoпускaются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дистaнциoнныe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сepтификaты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пoлучeнныe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peзультaтe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пoбeды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oлимпиaдaх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кoтopых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peбeнoк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пpинимaл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личнoгo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учaстия;</w:t>
      </w:r>
      <w:proofErr w:type="spellEnd"/>
    </w:p>
    <w:p w:rsidR="00030810" w:rsidRDefault="00030810" w:rsidP="000308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Pr="00030810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гpaмoты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пoлучeны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тpи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пoдaчи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зaявки;</w:t>
      </w:r>
      <w:proofErr w:type="spellEnd"/>
    </w:p>
    <w:p w:rsidR="00030810" w:rsidRPr="00030810" w:rsidRDefault="00030810" w:rsidP="000308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03081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30810">
        <w:rPr>
          <w:rFonts w:ascii="Times New Roman" w:hAnsi="Times New Roman" w:cs="Times New Roman"/>
          <w:sz w:val="28"/>
          <w:szCs w:val="28"/>
        </w:rPr>
        <w:t>ниpoвaть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диплoмы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тe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мepoпpиятия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кoтopых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peбeнoк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пpизнaн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пoбeдитeлeм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либo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пpoстo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пpинимaл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</w:rPr>
        <w:t>учaстиe</w:t>
      </w:r>
      <w:proofErr w:type="spellEnd"/>
      <w:r w:rsidRPr="00030810">
        <w:rPr>
          <w:rFonts w:ascii="Times New Roman" w:hAnsi="Times New Roman" w:cs="Times New Roman"/>
          <w:sz w:val="28"/>
          <w:szCs w:val="28"/>
        </w:rPr>
        <w:t>.</w:t>
      </w:r>
    </w:p>
    <w:p w:rsidR="00030810" w:rsidRPr="00030810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К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т</w:t>
      </w:r>
      <w:proofErr w:type="gram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o</w:t>
      </w:r>
      <w:proofErr w:type="gram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му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жe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нe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зaбудьтe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чтo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пepeд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oтпpaвкoй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зaявки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вы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дoлжны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выбpaть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жeлaeмую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смeну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Н</w:t>
      </w:r>
      <w:proofErr w:type="gram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o</w:t>
      </w:r>
      <w:proofErr w:type="spellEnd"/>
      <w:proofErr w:type="gram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учтитe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чтo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нa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тeмaтичeскиe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смeны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пoпaсть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гopaздo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слoжнee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чeм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нa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oбычныe</w:t>
      </w:r>
      <w:proofErr w:type="spellEnd"/>
      <w:r w:rsidRPr="0003081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B2FF1" w:rsidRDefault="008B2FF1" w:rsidP="008B2FF1">
      <w:pPr>
        <w:pStyle w:val="2"/>
        <w:numPr>
          <w:ilvl w:val="0"/>
          <w:numId w:val="1"/>
        </w:numPr>
        <w:spacing w:line="435" w:lineRule="atLeast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Путевка от региона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jc w:val="both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У каждого ребенка есть возможность получить путевку от субъекта РФ на основе наивысшего рейтинга достижений.</w:t>
      </w:r>
    </w:p>
    <w:p w:rsidR="008B2FF1" w:rsidRDefault="008B2FF1" w:rsidP="008B2FF1">
      <w:pPr>
        <w:pStyle w:val="2"/>
        <w:numPr>
          <w:ilvl w:val="0"/>
          <w:numId w:val="1"/>
        </w:numPr>
        <w:spacing w:line="435" w:lineRule="atLeast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Путевка от тематического партнера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jc w:val="both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У каждого ребенка есть возможность принять участие в конкурсах тематических партнеров, пополнить свои достижения и получить путевку от тематического партнера в Международный детский центр «Артек».</w:t>
      </w:r>
    </w:p>
    <w:p w:rsidR="008B2FF1" w:rsidRDefault="008B2FF1" w:rsidP="008B2FF1">
      <w:pPr>
        <w:pStyle w:val="2"/>
        <w:numPr>
          <w:ilvl w:val="0"/>
          <w:numId w:val="1"/>
        </w:numPr>
        <w:spacing w:line="435" w:lineRule="atLeast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Коммерческая путевка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Возможность приобретения путевки для ребенка на коммерческой основе с целью стимулирования детей к обучению, а также для детей - иностранных граждан.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jc w:val="both"/>
        <w:textAlignment w:val="top"/>
        <w:rPr>
          <w:rFonts w:ascii="Helvetica" w:hAnsi="Helvetica" w:cs="Helvetica"/>
          <w:color w:val="27363D"/>
        </w:rPr>
      </w:pPr>
      <w:r>
        <w:rPr>
          <w:rStyle w:val="a4"/>
          <w:rFonts w:ascii="Helvetica" w:eastAsiaTheme="majorEastAsia" w:hAnsi="Helvetica" w:cs="Helvetica"/>
          <w:color w:val="27363D"/>
        </w:rPr>
        <w:t>Для приобретения путевки необходимо пройти регистрацию в </w:t>
      </w:r>
      <w:hyperlink r:id="rId7" w:history="1">
        <w:r>
          <w:rPr>
            <w:rStyle w:val="a5"/>
            <w:rFonts w:ascii="Helvetica" w:hAnsi="Helvetica" w:cs="Helvetica"/>
            <w:b/>
            <w:bCs/>
            <w:color w:val="2459A8"/>
            <w:u w:val="none"/>
            <w:bdr w:val="none" w:sz="0" w:space="0" w:color="auto" w:frame="1"/>
          </w:rPr>
          <w:t>АИС «Путевка»</w:t>
        </w:r>
      </w:hyperlink>
      <w:r>
        <w:rPr>
          <w:rStyle w:val="a4"/>
          <w:rFonts w:ascii="Helvetica" w:eastAsiaTheme="majorEastAsia" w:hAnsi="Helvetica" w:cs="Helvetica"/>
          <w:color w:val="27363D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textAlignment w:val="top"/>
        <w:rPr>
          <w:rFonts w:ascii="Helvetica" w:hAnsi="Helvetica" w:cs="Helvetica"/>
          <w:color w:val="27363D"/>
        </w:rPr>
      </w:pPr>
      <w:r>
        <w:rPr>
          <w:rStyle w:val="a4"/>
          <w:rFonts w:ascii="Helvetica" w:eastAsiaTheme="majorEastAsia" w:hAnsi="Helvetica" w:cs="Helvetica"/>
          <w:color w:val="27363D"/>
        </w:rPr>
        <w:t>Стоимость коммерческой путевки: 80 000 рублей.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FF0000"/>
        </w:rPr>
        <w:t>Внимание!</w:t>
      </w:r>
      <w:r>
        <w:rPr>
          <w:rStyle w:val="apple-converted-space"/>
          <w:rFonts w:ascii="Helvetica" w:hAnsi="Helvetica" w:cs="Helvetica"/>
          <w:color w:val="27363D"/>
        </w:rPr>
        <w:t> </w:t>
      </w:r>
      <w:r>
        <w:rPr>
          <w:rFonts w:ascii="Helvetica" w:hAnsi="Helvetica" w:cs="Helvetica"/>
          <w:color w:val="27363D"/>
        </w:rPr>
        <w:t>В связи с ограниченным количеством коммерческих путевок на 2018 год (5%), рейтинг заявки должен составлять не менее</w:t>
      </w:r>
      <w:r>
        <w:rPr>
          <w:rStyle w:val="apple-converted-space"/>
          <w:rFonts w:ascii="Helvetica" w:hAnsi="Helvetica" w:cs="Helvetica"/>
          <w:color w:val="27363D"/>
        </w:rPr>
        <w:t> </w:t>
      </w:r>
      <w:r>
        <w:rPr>
          <w:rStyle w:val="a4"/>
          <w:rFonts w:ascii="Helvetica" w:eastAsiaTheme="majorEastAsia" w:hAnsi="Helvetica" w:cs="Helvetica"/>
          <w:color w:val="27363D"/>
        </w:rPr>
        <w:t>30 баллов</w:t>
      </w:r>
      <w:r>
        <w:rPr>
          <w:rFonts w:ascii="Helvetica" w:hAnsi="Helvetica" w:cs="Helvetica"/>
          <w:color w:val="27363D"/>
        </w:rPr>
        <w:t>.</w:t>
      </w:r>
    </w:p>
    <w:p w:rsidR="008B2FF1" w:rsidRDefault="008B2FF1" w:rsidP="008B2FF1">
      <w:pPr>
        <w:pStyle w:val="2"/>
        <w:numPr>
          <w:ilvl w:val="0"/>
          <w:numId w:val="1"/>
        </w:numPr>
        <w:spacing w:line="435" w:lineRule="atLeast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Программы, сертифицированные Артеком</w:t>
      </w:r>
    </w:p>
    <w:p w:rsidR="008B2FF1" w:rsidRDefault="008B2FF1" w:rsidP="008B2FF1">
      <w:pPr>
        <w:pStyle w:val="a3"/>
        <w:spacing w:before="0" w:beforeAutospacing="0" w:after="300" w:afterAutospacing="0" w:line="300" w:lineRule="atLeast"/>
        <w:jc w:val="both"/>
        <w:textAlignment w:val="top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На программы сертифицированные Артеком можно приобрести путевку в </w:t>
      </w:r>
      <w:hyperlink r:id="rId8" w:history="1">
        <w:r>
          <w:rPr>
            <w:rStyle w:val="a5"/>
            <w:rFonts w:ascii="Helvetica" w:hAnsi="Helvetica" w:cs="Helvetica"/>
            <w:color w:val="2459A8"/>
            <w:u w:val="none"/>
            <w:bdr w:val="none" w:sz="0" w:space="0" w:color="auto" w:frame="1"/>
          </w:rPr>
          <w:t>СОК «</w:t>
        </w:r>
        <w:proofErr w:type="spellStart"/>
        <w:r>
          <w:rPr>
            <w:rStyle w:val="a5"/>
            <w:rFonts w:ascii="Helvetica" w:hAnsi="Helvetica" w:cs="Helvetica"/>
            <w:color w:val="2459A8"/>
            <w:u w:val="none"/>
            <w:bdr w:val="none" w:sz="0" w:space="0" w:color="auto" w:frame="1"/>
          </w:rPr>
          <w:t>Камчия</w:t>
        </w:r>
        <w:proofErr w:type="spellEnd"/>
        <w:r>
          <w:rPr>
            <w:rStyle w:val="a5"/>
            <w:rFonts w:ascii="Helvetica" w:hAnsi="Helvetica" w:cs="Helvetica"/>
            <w:color w:val="2459A8"/>
            <w:u w:val="none"/>
            <w:bdr w:val="none" w:sz="0" w:space="0" w:color="auto" w:frame="1"/>
          </w:rPr>
          <w:t>»</w:t>
        </w:r>
      </w:hyperlink>
      <w:hyperlink r:id="rId9" w:history="1">
        <w:r>
          <w:rPr>
            <w:rStyle w:val="a5"/>
            <w:rFonts w:ascii="Helvetica" w:hAnsi="Helvetica" w:cs="Helvetica"/>
            <w:color w:val="2459A8"/>
            <w:u w:val="none"/>
            <w:bdr w:val="none" w:sz="0" w:space="0" w:color="auto" w:frame="1"/>
          </w:rPr>
          <w:t> </w:t>
        </w:r>
      </w:hyperlink>
      <w:r>
        <w:rPr>
          <w:rFonts w:ascii="Helvetica" w:hAnsi="Helvetica" w:cs="Helvetica"/>
          <w:color w:val="27363D"/>
        </w:rPr>
        <w:t>(туроператор</w:t>
      </w:r>
      <w:r>
        <w:rPr>
          <w:rStyle w:val="apple-converted-space"/>
          <w:rFonts w:ascii="Helvetica" w:hAnsi="Helvetica" w:cs="Helvetica"/>
          <w:color w:val="27363D"/>
        </w:rPr>
        <w:t> </w:t>
      </w:r>
      <w:proofErr w:type="spellStart"/>
      <w:r w:rsidR="00C326F0">
        <w:rPr>
          <w:rFonts w:ascii="Helvetica" w:hAnsi="Helvetica" w:cs="Helvetica"/>
          <w:color w:val="27363D"/>
        </w:rPr>
        <w:fldChar w:fldCharType="begin"/>
      </w:r>
      <w:r>
        <w:rPr>
          <w:rFonts w:ascii="Helvetica" w:hAnsi="Helvetica" w:cs="Helvetica"/>
          <w:color w:val="27363D"/>
        </w:rPr>
        <w:instrText xml:space="preserve"> HYPERLINK "https://mosgortur.ru/" </w:instrText>
      </w:r>
      <w:r w:rsidR="00C326F0">
        <w:rPr>
          <w:rFonts w:ascii="Helvetica" w:hAnsi="Helvetica" w:cs="Helvetica"/>
          <w:color w:val="27363D"/>
        </w:rPr>
        <w:fldChar w:fldCharType="separate"/>
      </w:r>
      <w:r>
        <w:rPr>
          <w:rStyle w:val="a5"/>
          <w:rFonts w:ascii="Helvetica" w:hAnsi="Helvetica" w:cs="Helvetica"/>
          <w:color w:val="2459A8"/>
          <w:u w:val="none"/>
          <w:bdr w:val="none" w:sz="0" w:space="0" w:color="auto" w:frame="1"/>
        </w:rPr>
        <w:t>Мосгортур</w:t>
      </w:r>
      <w:proofErr w:type="spellEnd"/>
      <w:r w:rsidR="00C326F0">
        <w:rPr>
          <w:rFonts w:ascii="Helvetica" w:hAnsi="Helvetica" w:cs="Helvetica"/>
          <w:color w:val="27363D"/>
        </w:rPr>
        <w:fldChar w:fldCharType="end"/>
      </w:r>
      <w:r>
        <w:rPr>
          <w:rFonts w:ascii="Helvetica" w:hAnsi="Helvetica" w:cs="Helvetica"/>
          <w:color w:val="27363D"/>
        </w:rPr>
        <w:t>), в городе Варна (Болгария). </w:t>
      </w:r>
    </w:p>
    <w:p w:rsidR="008B2FF1" w:rsidRPr="008B2FF1" w:rsidRDefault="008B2FF1" w:rsidP="00030810">
      <w:pPr>
        <w:pStyle w:val="a3"/>
        <w:spacing w:before="0" w:beforeAutospacing="0" w:after="300" w:afterAutospacing="0" w:line="300" w:lineRule="atLeast"/>
        <w:textAlignment w:val="top"/>
        <w:rPr>
          <w:rFonts w:ascii="Helvetica" w:hAnsi="Helvetica" w:cs="Helvetica"/>
          <w:color w:val="27363D"/>
          <w:sz w:val="28"/>
        </w:rPr>
      </w:pPr>
      <w:r>
        <w:rPr>
          <w:rFonts w:ascii="Helvetica" w:hAnsi="Helvetica" w:cs="Helvetica"/>
          <w:color w:val="27363D"/>
        </w:rPr>
        <w:t> </w:t>
      </w:r>
      <w:r w:rsidRPr="008B2FF1">
        <w:rPr>
          <w:rFonts w:ascii="Helvetica" w:hAnsi="Helvetica" w:cs="Helvetica"/>
          <w:color w:val="27363D"/>
          <w:sz w:val="28"/>
        </w:rPr>
        <w:t>Ребенок может направляться в МДЦ «Артек» не чаще одного раза в год! Независимо от направления квоты: региональная, тематическая или коммерческая.</w:t>
      </w:r>
    </w:p>
    <w:p w:rsidR="00C326F0" w:rsidRDefault="00C326F0"/>
    <w:sectPr w:rsidR="00C326F0" w:rsidSect="008B2F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667"/>
    <w:multiLevelType w:val="hybridMultilevel"/>
    <w:tmpl w:val="CB5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2AE"/>
    <w:multiLevelType w:val="hybridMultilevel"/>
    <w:tmpl w:val="4B00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FF1"/>
    <w:rsid w:val="00030810"/>
    <w:rsid w:val="008B2FF1"/>
    <w:rsid w:val="00C3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F0"/>
  </w:style>
  <w:style w:type="paragraph" w:styleId="1">
    <w:name w:val="heading 1"/>
    <w:basedOn w:val="a"/>
    <w:link w:val="10"/>
    <w:uiPriority w:val="9"/>
    <w:qFormat/>
    <w:rsid w:val="008B2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FF1"/>
    <w:rPr>
      <w:b/>
      <w:bCs/>
    </w:rPr>
  </w:style>
  <w:style w:type="character" w:styleId="a5">
    <w:name w:val="Hyperlink"/>
    <w:basedOn w:val="a0"/>
    <w:uiPriority w:val="99"/>
    <w:semiHidden/>
    <w:unhideWhenUsed/>
    <w:rsid w:val="008B2F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FF1"/>
  </w:style>
  <w:style w:type="character" w:customStyle="1" w:styleId="20">
    <w:name w:val="Заголовок 2 Знак"/>
    <w:basedOn w:val="a0"/>
    <w:link w:val="2"/>
    <w:uiPriority w:val="9"/>
    <w:semiHidden/>
    <w:rsid w:val="008B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70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914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81820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116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19" w:color="FFFFFF"/>
                              </w:divBdr>
                              <w:divsChild>
                                <w:div w:id="642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9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592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0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4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45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280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33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4453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270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2740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23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94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single" w:sz="18" w:space="26" w:color="ED1C2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51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-kamch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kpwk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pwk.xn--d1acj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kpwk.xn--d1acj3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e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</cp:revision>
  <dcterms:created xsi:type="dcterms:W3CDTF">2018-09-05T12:07:00Z</dcterms:created>
  <dcterms:modified xsi:type="dcterms:W3CDTF">2018-09-05T12:25:00Z</dcterms:modified>
</cp:coreProperties>
</file>